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E9BA" w14:textId="77777777" w:rsidR="00BF3626" w:rsidRDefault="00BF3626"/>
    <w:p w14:paraId="3C5C7BB5" w14:textId="77777777" w:rsidR="00BF3626" w:rsidRDefault="00BF3626"/>
    <w:p w14:paraId="4302A140" w14:textId="77777777" w:rsidR="00BF3626" w:rsidRDefault="00BF3626"/>
    <w:tbl>
      <w:tblPr>
        <w:tblStyle w:val="TableGrid"/>
        <w:tblW w:w="0" w:type="auto"/>
        <w:tblLook w:val="04A0" w:firstRow="1" w:lastRow="0" w:firstColumn="1" w:lastColumn="0" w:noHBand="0" w:noVBand="1"/>
      </w:tblPr>
      <w:tblGrid>
        <w:gridCol w:w="4788"/>
        <w:gridCol w:w="4788"/>
      </w:tblGrid>
      <w:tr w:rsidR="00BF3626" w14:paraId="52D1CCA2" w14:textId="77777777" w:rsidTr="00256C65">
        <w:tc>
          <w:tcPr>
            <w:tcW w:w="9576" w:type="dxa"/>
            <w:gridSpan w:val="2"/>
          </w:tcPr>
          <w:p w14:paraId="56F0ED90"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could restore us to sanity</w:t>
            </w:r>
          </w:p>
          <w:p w14:paraId="73D69AEE" w14:textId="77777777" w:rsidR="00BF3626" w:rsidRDefault="00BF3626"/>
          <w:p w14:paraId="0B0292B4" w14:textId="77777777" w:rsidR="00BF3626" w:rsidRDefault="00995F17" w:rsidP="006217CE">
            <w:pPr>
              <w:rPr>
                <w:sz w:val="28"/>
              </w:rPr>
            </w:pPr>
            <w:r>
              <w:rPr>
                <w:sz w:val="28"/>
              </w:rPr>
              <w:t>2.6</w:t>
            </w:r>
            <w:r w:rsidR="00BF3626" w:rsidRPr="00BF3626">
              <w:rPr>
                <w:sz w:val="28"/>
              </w:rPr>
              <w:t xml:space="preserve">  </w:t>
            </w:r>
            <w:r w:rsidR="00E81A82">
              <w:rPr>
                <w:sz w:val="28"/>
              </w:rPr>
              <w:t xml:space="preserve">(N) </w:t>
            </w:r>
            <w:r w:rsidR="00895B60">
              <w:rPr>
                <w:sz w:val="28"/>
              </w:rPr>
              <w:t>Could Restore Us to Sanity</w:t>
            </w:r>
          </w:p>
          <w:p w14:paraId="7CC2A8C7" w14:textId="77777777" w:rsidR="00E81A82" w:rsidRDefault="00E81A82" w:rsidP="006217CE"/>
        </w:tc>
      </w:tr>
      <w:tr w:rsidR="00E81A82" w14:paraId="6C0D9659" w14:textId="77777777" w:rsidTr="00BC19A9">
        <w:tc>
          <w:tcPr>
            <w:tcW w:w="9576" w:type="dxa"/>
            <w:gridSpan w:val="2"/>
          </w:tcPr>
          <w:p w14:paraId="55A443E2" w14:textId="182298E6" w:rsidR="00995F17" w:rsidRDefault="00995F17" w:rsidP="00E81A82">
            <w:r w:rsidRPr="00995F17">
              <w:t>"Step two offers hope that sanity is possible, and at the same time it implies that, in our addiction, we were insane. Our insanity manifested in many ways. We often put our addiction first and everything else second. We may have placed ourselves in dangerous situations or taken terrible risks. And the more we denied our addiction and its consequences, the less we were in touch with reality." Sex Addicts Anonymous pg 26 </w:t>
            </w:r>
          </w:p>
          <w:p w14:paraId="025060A3" w14:textId="6097FFB7" w:rsidR="00E458BE" w:rsidRDefault="00E458BE" w:rsidP="00E81A82"/>
          <w:p w14:paraId="4239F9A8" w14:textId="3DDAFE67" w:rsidR="00E458BE" w:rsidRPr="00E3697D" w:rsidRDefault="00E458BE" w:rsidP="00E81A82">
            <w:r w:rsidRPr="00E3697D">
              <w:t>We can work Step Two more than once. This last part of the step indicates when it helps to work Step Two again - when we recognize that we are insane.</w:t>
            </w:r>
          </w:p>
          <w:p w14:paraId="155E8CCA" w14:textId="5F814132" w:rsidR="00E458BE" w:rsidRPr="00E3697D" w:rsidRDefault="00E458BE" w:rsidP="00E81A82"/>
          <w:p w14:paraId="7CAF0E67" w14:textId="698DD566" w:rsidR="00E458BE" w:rsidRPr="00E3697D" w:rsidRDefault="00E458BE" w:rsidP="00E81A82">
            <w:r w:rsidRPr="00E3697D">
              <w:t>When we express our hope that some power "out there" can take away our addiction by reaching out to the fellowship, we often get relief from the addiction for a little while, a "reprieve" as it were. We often want to hope that once is enough and that one such act of faith will last for the rest of our lives. For many addicts, once is not enough. The addiction comes back. It may take days, weeks, months, or even years before it does, but it comes back.</w:t>
            </w:r>
          </w:p>
          <w:p w14:paraId="62011B4D" w14:textId="4735CE55" w:rsidR="00E458BE" w:rsidRDefault="00E458BE" w:rsidP="00E81A82"/>
          <w:p w14:paraId="19CD178F" w14:textId="77777777" w:rsidR="00E81A82" w:rsidRDefault="00E81A82" w:rsidP="00E81A82"/>
        </w:tc>
      </w:tr>
      <w:tr w:rsidR="00E458BE" w14:paraId="55B74632" w14:textId="77777777" w:rsidTr="00BF3626">
        <w:tc>
          <w:tcPr>
            <w:tcW w:w="4788" w:type="dxa"/>
          </w:tcPr>
          <w:p w14:paraId="76C63D4C" w14:textId="77777777" w:rsidR="00E458BE" w:rsidRDefault="00E458BE">
            <w:r>
              <w:t xml:space="preserve">How long of a reprieve did I get? </w:t>
            </w:r>
          </w:p>
          <w:p w14:paraId="32BEE9FF" w14:textId="77777777" w:rsidR="00E458BE" w:rsidRDefault="00E458BE"/>
          <w:p w14:paraId="2F7A9793" w14:textId="77777777" w:rsidR="00E458BE" w:rsidRDefault="00E458BE"/>
          <w:p w14:paraId="20B79DCE" w14:textId="6123A4EA" w:rsidR="00E458BE" w:rsidRDefault="00E458BE"/>
        </w:tc>
        <w:tc>
          <w:tcPr>
            <w:tcW w:w="4788" w:type="dxa"/>
          </w:tcPr>
          <w:p w14:paraId="3F2DA8F3" w14:textId="77777777" w:rsidR="00E458BE" w:rsidRDefault="00E458BE"/>
        </w:tc>
      </w:tr>
      <w:tr w:rsidR="00E458BE" w14:paraId="6B3AFF19" w14:textId="77777777" w:rsidTr="00983F48">
        <w:tc>
          <w:tcPr>
            <w:tcW w:w="9576" w:type="dxa"/>
            <w:gridSpan w:val="2"/>
          </w:tcPr>
          <w:p w14:paraId="2B0CBA21" w14:textId="66BD7348" w:rsidR="00E458BE" w:rsidRPr="00E3697D" w:rsidRDefault="00E458BE">
            <w:r w:rsidRPr="00E3697D">
              <w:t xml:space="preserve">The Twelve Steps point to what to do when the addiction comes back or when we recognize the insanity: look again for a higher power. Many of us will get a "moment of clarity" in the rush to acting out where we suddenly realize that we are on that path again. (The more we work the steps, the more likely that "moment of clarity" will happen.) At that moment, we have the opportunity to work Step Two again. We can ask ourselves, </w:t>
            </w:r>
            <w:r w:rsidRPr="00A832FD">
              <w:rPr>
                <w:b/>
                <w:bCs/>
              </w:rPr>
              <w:t>"Am I living as though I am sane, have power in this situation, and can manage my life? Or can I look for some power outside of myself that can restore me to sanity in this situation at this exact point in time?"</w:t>
            </w:r>
          </w:p>
          <w:p w14:paraId="0CFC7F74" w14:textId="4DB24701" w:rsidR="00E458BE" w:rsidRDefault="00E458BE">
            <w:pPr>
              <w:rPr>
                <w:color w:val="000000"/>
                <w:sz w:val="27"/>
                <w:szCs w:val="27"/>
              </w:rPr>
            </w:pPr>
          </w:p>
          <w:p w14:paraId="4B5ABE3D" w14:textId="1E0CDCC2" w:rsidR="00E458BE" w:rsidRPr="00E3697D" w:rsidRDefault="00E458BE">
            <w:pPr>
              <w:rPr>
                <w:sz w:val="20"/>
                <w:szCs w:val="20"/>
              </w:rPr>
            </w:pPr>
            <w:hyperlink r:id="rId7" w:tgtFrame="_blank" w:history="1">
              <w:r w:rsidRPr="00E3697D">
                <w:rPr>
                  <w:rStyle w:val="Hyperlink"/>
                  <w:sz w:val="24"/>
                  <w:szCs w:val="24"/>
                </w:rPr>
                <w:t>For the religious Person</w:t>
              </w:r>
            </w:hyperlink>
          </w:p>
          <w:p w14:paraId="5754CCA0" w14:textId="11DC804A" w:rsidR="00E458BE" w:rsidRDefault="00E458BE"/>
        </w:tc>
      </w:tr>
      <w:tr w:rsidR="00E458BE" w14:paraId="39281248" w14:textId="77777777" w:rsidTr="00BF3626">
        <w:tc>
          <w:tcPr>
            <w:tcW w:w="4788" w:type="dxa"/>
          </w:tcPr>
          <w:p w14:paraId="2A2AF164" w14:textId="77777777" w:rsidR="00E458BE" w:rsidRDefault="00E458BE">
            <w:r>
              <w:t>What has been my experience with trying to handle such situations by myself?</w:t>
            </w:r>
          </w:p>
          <w:p w14:paraId="32C68F3F" w14:textId="77777777" w:rsidR="00E458BE" w:rsidRDefault="00E458BE"/>
          <w:p w14:paraId="64360297" w14:textId="77777777" w:rsidR="00E458BE" w:rsidRDefault="00E458BE"/>
          <w:p w14:paraId="7F3F5C18" w14:textId="0672265A" w:rsidR="00E458BE" w:rsidRDefault="00E458BE"/>
        </w:tc>
        <w:tc>
          <w:tcPr>
            <w:tcW w:w="4788" w:type="dxa"/>
          </w:tcPr>
          <w:p w14:paraId="3CBCFC4E" w14:textId="77777777" w:rsidR="00E458BE" w:rsidRDefault="00E458BE"/>
        </w:tc>
      </w:tr>
      <w:tr w:rsidR="00E458BE" w14:paraId="6779FF38" w14:textId="77777777" w:rsidTr="002947F1">
        <w:tc>
          <w:tcPr>
            <w:tcW w:w="9576" w:type="dxa"/>
            <w:gridSpan w:val="2"/>
          </w:tcPr>
          <w:p w14:paraId="46EB916E" w14:textId="7E2BCFD6" w:rsidR="00E458BE" w:rsidRDefault="00E458BE">
            <w:r w:rsidRPr="00E3697D">
              <w:t>Many addicts will prepare for these situations by getting contact information of others in the group, load up their cell phones with phone numbers, and ask people if they can be called at the hours where the addiction is likely to strike.</w:t>
            </w:r>
          </w:p>
          <w:p w14:paraId="101A8C51" w14:textId="77777777" w:rsidR="00E458BE" w:rsidRDefault="00E458BE"/>
          <w:p w14:paraId="2C3E2764" w14:textId="0128AA51" w:rsidR="00E458BE" w:rsidRDefault="00E458BE"/>
        </w:tc>
      </w:tr>
      <w:tr w:rsidR="00E458BE" w14:paraId="271442CF" w14:textId="77777777" w:rsidTr="00BF3626">
        <w:tc>
          <w:tcPr>
            <w:tcW w:w="4788" w:type="dxa"/>
          </w:tcPr>
          <w:p w14:paraId="7CC53E41" w14:textId="77777777" w:rsidR="00316758" w:rsidRDefault="00E458BE">
            <w:r w:rsidRPr="00E3697D">
              <w:lastRenderedPageBreak/>
              <w:t xml:space="preserve">What are the situations where I am likely to face my addiction again? </w:t>
            </w:r>
          </w:p>
          <w:p w14:paraId="2BEC65FB" w14:textId="77777777" w:rsidR="00316758" w:rsidRDefault="00316758"/>
          <w:p w14:paraId="581F6104" w14:textId="77777777" w:rsidR="00316758" w:rsidRDefault="00316758"/>
          <w:p w14:paraId="0E6B0541" w14:textId="2711275A" w:rsidR="00E458BE" w:rsidRPr="00E3697D" w:rsidRDefault="00E458BE">
            <w:r w:rsidRPr="00E3697D">
              <w:t>Who can I contact at those times?</w:t>
            </w:r>
          </w:p>
          <w:p w14:paraId="573C57F3" w14:textId="77777777" w:rsidR="00E458BE" w:rsidRPr="00E3697D" w:rsidRDefault="00E458BE"/>
          <w:p w14:paraId="52C660FF" w14:textId="3AB5459C" w:rsidR="00E458BE" w:rsidRDefault="00E458BE"/>
        </w:tc>
        <w:tc>
          <w:tcPr>
            <w:tcW w:w="4788" w:type="dxa"/>
          </w:tcPr>
          <w:p w14:paraId="1F84072E" w14:textId="77777777" w:rsidR="00E458BE" w:rsidRDefault="00E458BE"/>
        </w:tc>
      </w:tr>
      <w:tr w:rsidR="00E458BE" w14:paraId="6FFB73C0" w14:textId="77777777" w:rsidTr="00774E12">
        <w:tc>
          <w:tcPr>
            <w:tcW w:w="9576" w:type="dxa"/>
            <w:gridSpan w:val="2"/>
          </w:tcPr>
          <w:p w14:paraId="613BCE9A" w14:textId="24CF15D5" w:rsidR="00E458BE" w:rsidRDefault="00E458BE" w:rsidP="00896EC8">
            <w:r w:rsidRPr="00E458BE">
              <w:t>Many people talk about receiving a "daily reprieve" where we get one day's freedom by our actions each day. Tomorrow is another day.</w:t>
            </w:r>
          </w:p>
          <w:p w14:paraId="37855D61" w14:textId="77777777" w:rsidR="00896EC8" w:rsidRPr="00E458BE" w:rsidRDefault="00896EC8" w:rsidP="00896EC8"/>
          <w:p w14:paraId="4E71CA87" w14:textId="125C1347" w:rsidR="00E458BE" w:rsidRDefault="00E458BE" w:rsidP="00896EC8">
            <w:r w:rsidRPr="00E458BE">
              <w:t>Looking at the insanity of our lives has layers upon layers. These layers keep bringing us back to work this step again and again even after working subsequent Steps.</w:t>
            </w:r>
          </w:p>
          <w:p w14:paraId="715C57BE" w14:textId="77777777" w:rsidR="00896EC8" w:rsidRPr="00E458BE" w:rsidRDefault="00896EC8" w:rsidP="00896EC8"/>
          <w:p w14:paraId="7E737C0C" w14:textId="0DDF9FB5" w:rsidR="00E458BE" w:rsidRDefault="00E458BE" w:rsidP="00896EC8">
            <w:r w:rsidRPr="00E458BE">
              <w:t>We start this step with the: </w:t>
            </w:r>
            <w:r w:rsidRPr="00E458BE">
              <w:rPr>
                <w:b/>
                <w:bCs/>
              </w:rPr>
              <w:t>Insanity in our Addiction</w:t>
            </w:r>
            <w:r w:rsidRPr="00E458BE">
              <w:t>. </w:t>
            </w:r>
            <w:r w:rsidR="00896EC8">
              <w:t xml:space="preserve">  </w:t>
            </w:r>
            <w:r w:rsidRPr="00E458BE">
              <w:t>Over time, we come to realize that prior to the acting out, we were doing </w:t>
            </w:r>
            <w:r w:rsidRPr="00E458BE">
              <w:rPr>
                <w:b/>
                <w:bCs/>
              </w:rPr>
              <w:t>Insane Obsessions</w:t>
            </w:r>
            <w:r w:rsidRPr="00E458BE">
              <w:t>. Then, we start seeing that prior to the obsession, we were spending hours in </w:t>
            </w:r>
            <w:r w:rsidRPr="00E458BE">
              <w:rPr>
                <w:b/>
                <w:bCs/>
              </w:rPr>
              <w:t>Insane Fantasies</w:t>
            </w:r>
            <w:r w:rsidRPr="00E458BE">
              <w:t>. Under those fantasies, we were living an </w:t>
            </w:r>
            <w:r w:rsidRPr="00E458BE">
              <w:rPr>
                <w:b/>
                <w:bCs/>
              </w:rPr>
              <w:t>Insane</w:t>
            </w:r>
            <w:r w:rsidRPr="00E458BE">
              <w:t xml:space="preserve"> </w:t>
            </w:r>
            <w:r w:rsidRPr="00E458BE">
              <w:rPr>
                <w:b/>
                <w:bCs/>
              </w:rPr>
              <w:t>Life</w:t>
            </w:r>
            <w:r w:rsidRPr="00E458BE">
              <w:t>. We were living life with insane work environments, insane work habits, and insane relationships with dependencies, manipulation, and power plays. We had insanity with our money, our food, and living arraignments. We had insane attitudes about ourselves and others with "black and white thinking", deprivation, entitlement, rationalizations, and perfectionism.</w:t>
            </w:r>
          </w:p>
          <w:p w14:paraId="56FEA524" w14:textId="77777777" w:rsidR="00896EC8" w:rsidRPr="00E458BE" w:rsidRDefault="00896EC8" w:rsidP="00896EC8"/>
          <w:p w14:paraId="523F4549" w14:textId="02122D60" w:rsidR="00E458BE" w:rsidRPr="00E458BE" w:rsidRDefault="00E458BE" w:rsidP="00896EC8">
            <w:r w:rsidRPr="00E458BE">
              <w:t>And under that insane life, we had: </w:t>
            </w:r>
            <w:r w:rsidRPr="00E458BE">
              <w:rPr>
                <w:b/>
                <w:bCs/>
              </w:rPr>
              <w:t>Insane</w:t>
            </w:r>
            <w:r w:rsidRPr="00E458BE">
              <w:t xml:space="preserve"> </w:t>
            </w:r>
            <w:r w:rsidRPr="00E458BE">
              <w:rPr>
                <w:b/>
                <w:bCs/>
              </w:rPr>
              <w:t>Denial</w:t>
            </w:r>
            <w:r w:rsidRPr="00E458BE">
              <w:t>. </w:t>
            </w:r>
            <w:r w:rsidR="00896EC8">
              <w:t xml:space="preserve"> </w:t>
            </w:r>
            <w:r w:rsidRPr="00E458BE">
              <w:t>It is insane to expect a person with a broken leg to run a marathon. Yet, we expect ourselves with all our brokenness, to be living as if we were perfect or living up to someone else's fantasy. We tried to live as though we did not have our special needs and did not take care of our needs. In order to do that, we deny the consequences of our behavior; we deny the hurt; we deny the resentments; we deny the fear we have been living in.</w:t>
            </w:r>
          </w:p>
          <w:p w14:paraId="611B50E6" w14:textId="1B15F53B" w:rsidR="00E458BE" w:rsidRDefault="00E458BE"/>
        </w:tc>
      </w:tr>
      <w:tr w:rsidR="00BF3626" w14:paraId="66849F8B" w14:textId="77777777" w:rsidTr="00BF3626">
        <w:tc>
          <w:tcPr>
            <w:tcW w:w="4788" w:type="dxa"/>
          </w:tcPr>
          <w:p w14:paraId="22C5D5A1" w14:textId="0E636072" w:rsidR="00BF3626" w:rsidRDefault="00995F17">
            <w:r>
              <w:t xml:space="preserve">What events show that I was insane in my addiction?  </w:t>
            </w:r>
          </w:p>
          <w:p w14:paraId="15779B1C" w14:textId="2886334D" w:rsidR="00896EC8" w:rsidRDefault="00896EC8"/>
          <w:p w14:paraId="3F6AD84E" w14:textId="77777777" w:rsidR="00896EC8" w:rsidRDefault="00896EC8"/>
          <w:p w14:paraId="1AA137E4" w14:textId="77777777" w:rsidR="00E81A82" w:rsidRDefault="00E81A82"/>
        </w:tc>
        <w:tc>
          <w:tcPr>
            <w:tcW w:w="4788" w:type="dxa"/>
          </w:tcPr>
          <w:p w14:paraId="35E9D45C" w14:textId="77777777" w:rsidR="00105DA8" w:rsidRDefault="00105DA8"/>
        </w:tc>
      </w:tr>
      <w:tr w:rsidR="00995F17" w14:paraId="2668B998" w14:textId="77777777" w:rsidTr="00896EC8">
        <w:trPr>
          <w:cantSplit/>
        </w:trPr>
        <w:tc>
          <w:tcPr>
            <w:tcW w:w="9576" w:type="dxa"/>
            <w:gridSpan w:val="2"/>
          </w:tcPr>
          <w:p w14:paraId="08E97456" w14:textId="093C4D74" w:rsidR="00995F17" w:rsidRDefault="00995F17" w:rsidP="00995F17"/>
          <w:p w14:paraId="7F20BCBD" w14:textId="4A760065" w:rsidR="00D17DDB" w:rsidRDefault="00995F17" w:rsidP="00D17DDB">
            <w:r w:rsidRPr="00995F17">
              <w:t>One of the keys to understanding this step is discovering the depth of the insanity. It can help to look at the addiction cycle.</w:t>
            </w:r>
            <w:r w:rsidRPr="00D17DDB">
              <w:t xml:space="preserve"> </w:t>
            </w:r>
            <w:r w:rsidR="00E458BE">
              <w:t xml:space="preserve"> Different parts of the insanity form </w:t>
            </w:r>
            <w:r w:rsidR="005B222E">
              <w:t xml:space="preserve">the </w:t>
            </w:r>
            <w:r w:rsidR="00E458BE">
              <w:t>addiction cycle.  Each part feeds the next</w:t>
            </w:r>
          </w:p>
          <w:p w14:paraId="3034AD8E" w14:textId="4767BD39" w:rsidR="00E458BE" w:rsidRDefault="00E458BE" w:rsidP="00D17DDB"/>
          <w:p w14:paraId="25F59307" w14:textId="71D30680" w:rsidR="00995F17" w:rsidRPr="00D17DDB" w:rsidRDefault="00872876" w:rsidP="00D17DDB">
            <w:r>
              <w:rPr>
                <w:noProof/>
              </w:rPr>
              <mc:AlternateContent>
                <mc:Choice Requires="wps">
                  <w:drawing>
                    <wp:anchor distT="0" distB="0" distL="114300" distR="114300" simplePos="0" relativeHeight="251668480" behindDoc="0" locked="0" layoutInCell="1" allowOverlap="1" wp14:anchorId="13E5ACB4" wp14:editId="57C8AC2C">
                      <wp:simplePos x="0" y="0"/>
                      <wp:positionH relativeFrom="column">
                        <wp:posOffset>4086225</wp:posOffset>
                      </wp:positionH>
                      <wp:positionV relativeFrom="paragraph">
                        <wp:posOffset>111760</wp:posOffset>
                      </wp:positionV>
                      <wp:extent cx="1828800" cy="361950"/>
                      <wp:effectExtent l="0" t="152400" r="0" b="152400"/>
                      <wp:wrapNone/>
                      <wp:docPr id="7" name="Text Box 7"/>
                      <wp:cNvGraphicFramePr/>
                      <a:graphic xmlns:a="http://schemas.openxmlformats.org/drawingml/2006/main">
                        <a:graphicData uri="http://schemas.microsoft.com/office/word/2010/wordprocessingShape">
                          <wps:wsp>
                            <wps:cNvSpPr txBox="1"/>
                            <wps:spPr>
                              <a:xfrm rot="19661197">
                                <a:off x="0" y="0"/>
                                <a:ext cx="1828800" cy="361950"/>
                              </a:xfrm>
                              <a:prstGeom prst="rect">
                                <a:avLst/>
                              </a:prstGeom>
                              <a:noFill/>
                              <a:ln>
                                <a:noFill/>
                              </a:ln>
                            </wps:spPr>
                            <wps:txbx>
                              <w:txbxContent>
                                <w:p w14:paraId="234E2FD3" w14:textId="628BE814" w:rsidR="00872876" w:rsidRPr="00872876" w:rsidRDefault="00872876" w:rsidP="00872876">
                                  <w:pPr>
                                    <w:jc w:val="center"/>
                                    <w:rPr>
                                      <w:b/>
                                      <w:color w:val="E5B8B7" w:themeColor="accent2" w:themeTint="66"/>
                                      <w:sz w:val="36"/>
                                      <w:szCs w:val="36"/>
                                      <w14:textOutline w14:w="11112" w14:cap="flat" w14:cmpd="sng" w14:algn="ctr">
                                        <w14:solidFill>
                                          <w14:schemeClr w14:val="accent2"/>
                                        </w14:solidFill>
                                        <w14:prstDash w14:val="solid"/>
                                        <w14:round/>
                                      </w14:textOutline>
                                    </w:rPr>
                                  </w:pPr>
                                  <w:r w:rsidRPr="00872876">
                                    <w:rPr>
                                      <w:b/>
                                      <w:color w:val="E5B8B7" w:themeColor="accent2" w:themeTint="66"/>
                                      <w:sz w:val="36"/>
                                      <w:szCs w:val="36"/>
                                      <w14:textOutline w14:w="11112" w14:cap="flat" w14:cmpd="sng" w14:algn="ctr">
                                        <w14:solidFill>
                                          <w14:schemeClr w14:val="accent2"/>
                                        </w14:solidFill>
                                        <w14:prstDash w14:val="solid"/>
                                        <w14:round/>
                                      </w14:textOutline>
                                    </w:rPr>
                                    <w:t>Trigger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5ACB4" id="_x0000_t202" coordsize="21600,21600" o:spt="202" path="m,l,21600r21600,l21600,xe">
                      <v:stroke joinstyle="miter"/>
                      <v:path gradientshapeok="t" o:connecttype="rect"/>
                    </v:shapetype>
                    <v:shape id="Text Box 7" o:spid="_x0000_s1026" type="#_x0000_t202" style="position:absolute;margin-left:321.75pt;margin-top:8.8pt;width:2in;height:28.5pt;rotation:-2117690fd;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" filled="f" stroked="f">
                      <v:fill o:detectmouseclick="t"/>
                      <v:textbox>
                        <w:txbxContent>
                          <w:p w14:paraId="234E2FD3" w14:textId="628BE814" w:rsidR="00872876" w:rsidRPr="00872876" w:rsidRDefault="00872876" w:rsidP="00872876">
                            <w:pPr>
                              <w:jc w:val="center"/>
                              <w:rPr>
                                <w:b/>
                                <w:color w:val="E5B8B7" w:themeColor="accent2" w:themeTint="66"/>
                                <w:sz w:val="36"/>
                                <w:szCs w:val="36"/>
                                <w14:textOutline w14:w="11112" w14:cap="flat" w14:cmpd="sng" w14:algn="ctr">
                                  <w14:solidFill>
                                    <w14:schemeClr w14:val="accent2"/>
                                  </w14:solidFill>
                                  <w14:prstDash w14:val="solid"/>
                                  <w14:round/>
                                </w14:textOutline>
                              </w:rPr>
                            </w:pPr>
                            <w:r w:rsidRPr="00872876">
                              <w:rPr>
                                <w:b/>
                                <w:color w:val="E5B8B7" w:themeColor="accent2" w:themeTint="66"/>
                                <w:sz w:val="36"/>
                                <w:szCs w:val="36"/>
                                <w14:textOutline w14:w="11112" w14:cap="flat" w14:cmpd="sng" w14:algn="ctr">
                                  <w14:solidFill>
                                    <w14:schemeClr w14:val="accent2"/>
                                  </w14:solidFill>
                                  <w14:prstDash w14:val="solid"/>
                                  <w14:round/>
                                </w14:textOutline>
                              </w:rPr>
                              <w:t>Trigger</w:t>
                            </w:r>
                          </w:p>
                        </w:txbxContent>
                      </v:textbox>
                    </v:shape>
                  </w:pict>
                </mc:Fallback>
              </mc:AlternateContent>
            </w:r>
            <w:r w:rsidR="00995F17" w:rsidRPr="00D17DDB">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35"/>
              <w:gridCol w:w="2956"/>
            </w:tblGrid>
            <w:tr w:rsidR="00872876" w:rsidRPr="00D17DDB" w14:paraId="5EED5006" w14:textId="77777777" w:rsidTr="00CF0F76">
              <w:trPr>
                <w:trHeight w:val="1205"/>
              </w:trPr>
              <w:tc>
                <w:tcPr>
                  <w:tcW w:w="2430" w:type="dxa"/>
                </w:tcPr>
                <w:p w14:paraId="59162A77" w14:textId="77777777" w:rsidR="00995F17" w:rsidRPr="00D17DDB" w:rsidRDefault="00802983" w:rsidP="00802983">
                  <w:pPr>
                    <w:spacing w:before="100" w:beforeAutospacing="1" w:after="100" w:afterAutospacing="1"/>
                    <w:jc w:val="center"/>
                  </w:pPr>
                  <w:r w:rsidRPr="00D17DDB">
                    <w:rPr>
                      <w:noProof/>
                    </w:rPr>
                    <mc:AlternateContent>
                      <mc:Choice Requires="wps">
                        <w:drawing>
                          <wp:anchor distT="0" distB="0" distL="114300" distR="114300" simplePos="0" relativeHeight="251662336" behindDoc="0" locked="0" layoutInCell="1" allowOverlap="1" wp14:anchorId="661E2CAC" wp14:editId="2EA4A803">
                            <wp:simplePos x="0" y="0"/>
                            <wp:positionH relativeFrom="column">
                              <wp:posOffset>656590</wp:posOffset>
                            </wp:positionH>
                            <wp:positionV relativeFrom="paragraph">
                              <wp:posOffset>24130</wp:posOffset>
                            </wp:positionV>
                            <wp:extent cx="592455" cy="626745"/>
                            <wp:effectExtent l="0" t="0" r="17145" b="20955"/>
                            <wp:wrapNone/>
                            <wp:docPr id="6" name="Bent Arrow 6"/>
                            <wp:cNvGraphicFramePr/>
                            <a:graphic xmlns:a="http://schemas.openxmlformats.org/drawingml/2006/main">
                              <a:graphicData uri="http://schemas.microsoft.com/office/word/2010/wordprocessingShape">
                                <wps:wsp>
                                  <wps:cNvSpPr/>
                                  <wps:spPr>
                                    <a:xfrm>
                                      <a:off x="0" y="0"/>
                                      <a:ext cx="592455" cy="626745"/>
                                    </a:xfrm>
                                    <a:prstGeom prst="bentArrow">
                                      <a:avLst>
                                        <a:gd name="adj1" fmla="val 25000"/>
                                        <a:gd name="adj2" fmla="val 25000"/>
                                        <a:gd name="adj3" fmla="val 25000"/>
                                        <a:gd name="adj4" fmla="val 357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9F327" id="Bent Arrow 6" o:spid="_x0000_s1026" style="position:absolute;margin-left:51.7pt;margin-top:1.9pt;width:46.65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455,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" path="m,626745l,285628c,168780,94724,74056,211572,74056r232769,1l444341,,592455,148114,444341,296228r,-74057l211572,222171v-35047,,-63458,28411,-63458,63458l148114,626745,,626745xe" fillcolor="#4f81bd [3204]" strokecolor="#243f60 [1604]" strokeweight="2pt">
                            <v:path arrowok="t" o:connecttype="custom" o:connectlocs="0,626745;0,285628;211572,74056;444341,74057;444341,0;592455,148114;444341,296228;444341,222171;211572,222171;148114,285629;148114,626745;0,626745" o:connectangles="0,0,0,0,0,0,0,0,0,0,0,0"/>
                          </v:shape>
                        </w:pict>
                      </mc:Fallback>
                    </mc:AlternateContent>
                  </w:r>
                </w:p>
              </w:tc>
              <w:tc>
                <w:tcPr>
                  <w:tcW w:w="2335" w:type="dxa"/>
                </w:tcPr>
                <w:p w14:paraId="4267F68A" w14:textId="77777777" w:rsidR="00995F17" w:rsidRPr="00D17DDB" w:rsidRDefault="00995F17" w:rsidP="00802983">
                  <w:pPr>
                    <w:jc w:val="center"/>
                  </w:pPr>
                  <w:r w:rsidRPr="00CF0F76">
                    <w:rPr>
                      <w:sz w:val="32"/>
                    </w:rPr>
                    <w:t>Crazy Thinking   (H.A.L.T.)</w:t>
                  </w:r>
                </w:p>
              </w:tc>
              <w:tc>
                <w:tcPr>
                  <w:tcW w:w="2956" w:type="dxa"/>
                </w:tcPr>
                <w:p w14:paraId="2969E7C6" w14:textId="37D24C3E" w:rsidR="00995F17" w:rsidRPr="00D17DDB" w:rsidRDefault="00995F17" w:rsidP="00995F17">
                  <w:pPr>
                    <w:spacing w:before="100" w:beforeAutospacing="1" w:after="100" w:afterAutospacing="1"/>
                  </w:pPr>
                  <w:r w:rsidRPr="00D17DDB">
                    <w:rPr>
                      <w:noProof/>
                    </w:rPr>
                    <mc:AlternateContent>
                      <mc:Choice Requires="wps">
                        <w:drawing>
                          <wp:anchor distT="0" distB="0" distL="114300" distR="114300" simplePos="0" relativeHeight="251648000" behindDoc="0" locked="0" layoutInCell="1" allowOverlap="1" wp14:anchorId="7DCE59A5" wp14:editId="53E5AF4B">
                            <wp:simplePos x="0" y="0"/>
                            <wp:positionH relativeFrom="column">
                              <wp:posOffset>45085</wp:posOffset>
                            </wp:positionH>
                            <wp:positionV relativeFrom="paragraph">
                              <wp:posOffset>41275</wp:posOffset>
                            </wp:positionV>
                            <wp:extent cx="592455" cy="626745"/>
                            <wp:effectExtent l="1905" t="0" r="19050" b="19050"/>
                            <wp:wrapNone/>
                            <wp:docPr id="1" name="Bent Arrow 1"/>
                            <wp:cNvGraphicFramePr/>
                            <a:graphic xmlns:a="http://schemas.openxmlformats.org/drawingml/2006/main">
                              <a:graphicData uri="http://schemas.microsoft.com/office/word/2010/wordprocessingShape">
                                <wps:wsp>
                                  <wps:cNvSpPr/>
                                  <wps:spPr>
                                    <a:xfrm rot="5400000">
                                      <a:off x="0" y="0"/>
                                      <a:ext cx="592455" cy="626745"/>
                                    </a:xfrm>
                                    <a:prstGeom prst="bentArrow">
                                      <a:avLst>
                                        <a:gd name="adj1" fmla="val 25000"/>
                                        <a:gd name="adj2" fmla="val 25000"/>
                                        <a:gd name="adj3" fmla="val 25000"/>
                                        <a:gd name="adj4" fmla="val 357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0FB9D" id="Bent Arrow 1" o:spid="_x0000_s1026" style="position:absolute;margin-left:3.55pt;margin-top:3.25pt;width:46.65pt;height:49.3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455,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" path="m,626745l,285628c,168780,94724,74056,211572,74056r232769,1l444341,,592455,148114,444341,296228r,-74057l211572,222171v-35047,,-63458,28411,-63458,63458l148114,626745,,626745xe" fillcolor="#4f81bd [3204]" strokecolor="#243f60 [1604]" strokeweight="2pt">
                            <v:path arrowok="t" o:connecttype="custom" o:connectlocs="0,626745;0,285628;211572,74056;444341,74057;444341,0;592455,148114;444341,296228;444341,222171;211572,222171;148114,285629;148114,626745;0,626745" o:connectangles="0,0,0,0,0,0,0,0,0,0,0,0"/>
                          </v:shape>
                        </w:pict>
                      </mc:Fallback>
                    </mc:AlternateContent>
                  </w:r>
                </w:p>
              </w:tc>
            </w:tr>
            <w:tr w:rsidR="00872876" w:rsidRPr="00D17DDB" w14:paraId="4B1CFE47" w14:textId="77777777" w:rsidTr="00CF0F76">
              <w:tc>
                <w:tcPr>
                  <w:tcW w:w="2430" w:type="dxa"/>
                </w:tcPr>
                <w:p w14:paraId="5123DFC1" w14:textId="77777777" w:rsidR="00995F17" w:rsidRPr="00D17DDB" w:rsidRDefault="00995F17" w:rsidP="00802983">
                  <w:pPr>
                    <w:jc w:val="center"/>
                  </w:pPr>
                  <w:r w:rsidRPr="00CF0F76">
                    <w:rPr>
                      <w:sz w:val="32"/>
                    </w:rPr>
                    <w:t>Denial &amp; Secrecy</w:t>
                  </w:r>
                </w:p>
              </w:tc>
              <w:tc>
                <w:tcPr>
                  <w:tcW w:w="2335" w:type="dxa"/>
                </w:tcPr>
                <w:p w14:paraId="684BC654" w14:textId="77777777" w:rsidR="00995F17" w:rsidRPr="00D17DDB" w:rsidRDefault="00995F17" w:rsidP="00802983">
                  <w:pPr>
                    <w:spacing w:before="100" w:beforeAutospacing="1" w:after="100" w:afterAutospacing="1"/>
                    <w:jc w:val="center"/>
                  </w:pPr>
                </w:p>
              </w:tc>
              <w:tc>
                <w:tcPr>
                  <w:tcW w:w="2956" w:type="dxa"/>
                </w:tcPr>
                <w:p w14:paraId="3E046ED7" w14:textId="007FEDFE" w:rsidR="00995F17" w:rsidRPr="00D17DDB" w:rsidRDefault="00CF0F76" w:rsidP="00CF0F76">
                  <w:r>
                    <w:rPr>
                      <w:sz w:val="32"/>
                    </w:rPr>
                    <w:t xml:space="preserve">      </w:t>
                  </w:r>
                  <w:r w:rsidR="00995F17" w:rsidRPr="00CF0F76">
                    <w:rPr>
                      <w:sz w:val="32"/>
                    </w:rPr>
                    <w:t>Fantasy</w:t>
                  </w:r>
                </w:p>
              </w:tc>
            </w:tr>
            <w:tr w:rsidR="00872876" w:rsidRPr="00D17DDB" w14:paraId="1606511E" w14:textId="77777777" w:rsidTr="00CF0F76">
              <w:trPr>
                <w:trHeight w:val="1115"/>
              </w:trPr>
              <w:tc>
                <w:tcPr>
                  <w:tcW w:w="2430" w:type="dxa"/>
                </w:tcPr>
                <w:p w14:paraId="3253D145" w14:textId="77777777" w:rsidR="00995F17" w:rsidRPr="00D17DDB" w:rsidRDefault="00802983" w:rsidP="00802983">
                  <w:pPr>
                    <w:spacing w:before="100" w:beforeAutospacing="1" w:after="100" w:afterAutospacing="1"/>
                    <w:jc w:val="center"/>
                  </w:pPr>
                  <w:r w:rsidRPr="00D17DDB">
                    <w:rPr>
                      <w:noProof/>
                    </w:rPr>
                    <mc:AlternateContent>
                      <mc:Choice Requires="wps">
                        <w:drawing>
                          <wp:anchor distT="0" distB="0" distL="114300" distR="114300" simplePos="0" relativeHeight="251658240" behindDoc="0" locked="0" layoutInCell="1" allowOverlap="1" wp14:anchorId="186F00EE" wp14:editId="758370F7">
                            <wp:simplePos x="0" y="0"/>
                            <wp:positionH relativeFrom="column">
                              <wp:posOffset>561340</wp:posOffset>
                            </wp:positionH>
                            <wp:positionV relativeFrom="paragraph">
                              <wp:posOffset>114300</wp:posOffset>
                            </wp:positionV>
                            <wp:extent cx="304800" cy="476250"/>
                            <wp:effectExtent l="19050" t="19050" r="19050" b="19050"/>
                            <wp:wrapNone/>
                            <wp:docPr id="5" name="Down Arrow 5"/>
                            <wp:cNvGraphicFramePr/>
                            <a:graphic xmlns:a="http://schemas.openxmlformats.org/drawingml/2006/main">
                              <a:graphicData uri="http://schemas.microsoft.com/office/word/2010/wordprocessingShape">
                                <wps:wsp>
                                  <wps:cNvSpPr/>
                                  <wps:spPr>
                                    <a:xfrm rot="10800000">
                                      <a:off x="0" y="0"/>
                                      <a:ext cx="3048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06A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4.2pt;margin-top:9pt;width:24pt;height:3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" adj="14688" fillcolor="#4f81bd [3204]" strokecolor="#243f60 [1604]" strokeweight="2pt"/>
                        </w:pict>
                      </mc:Fallback>
                    </mc:AlternateContent>
                  </w:r>
                </w:p>
              </w:tc>
              <w:tc>
                <w:tcPr>
                  <w:tcW w:w="2335" w:type="dxa"/>
                </w:tcPr>
                <w:p w14:paraId="549017FC" w14:textId="77777777" w:rsidR="00995F17" w:rsidRDefault="00995F17" w:rsidP="00802983">
                  <w:pPr>
                    <w:spacing w:before="100" w:beforeAutospacing="1" w:after="100" w:afterAutospacing="1"/>
                    <w:jc w:val="center"/>
                  </w:pPr>
                </w:p>
                <w:p w14:paraId="36F5092C" w14:textId="77777777" w:rsidR="00CF0F76" w:rsidRPr="00CF0F76" w:rsidRDefault="00CF0F76" w:rsidP="00CF0F76">
                  <w:pPr>
                    <w:jc w:val="center"/>
                    <w:rPr>
                      <w:b/>
                      <w:i/>
                    </w:rPr>
                  </w:pPr>
                  <w:r w:rsidRPr="00CF0F76">
                    <w:rPr>
                      <w:b/>
                      <w:i/>
                      <w:color w:val="4F81BD" w:themeColor="accent1"/>
                      <w:sz w:val="32"/>
                    </w:rPr>
                    <w:t>Addiction Cycle</w:t>
                  </w:r>
                </w:p>
              </w:tc>
              <w:tc>
                <w:tcPr>
                  <w:tcW w:w="2956" w:type="dxa"/>
                </w:tcPr>
                <w:p w14:paraId="716DA2AA" w14:textId="77777777" w:rsidR="00995F17" w:rsidRPr="00D17DDB" w:rsidRDefault="00802983" w:rsidP="00995F17">
                  <w:pPr>
                    <w:spacing w:before="100" w:beforeAutospacing="1" w:after="100" w:afterAutospacing="1"/>
                  </w:pPr>
                  <w:r w:rsidRPr="00D17DDB">
                    <w:rPr>
                      <w:noProof/>
                    </w:rPr>
                    <mc:AlternateContent>
                      <mc:Choice Requires="wps">
                        <w:drawing>
                          <wp:anchor distT="0" distB="0" distL="114300" distR="114300" simplePos="0" relativeHeight="251651072" behindDoc="0" locked="0" layoutInCell="1" allowOverlap="1" wp14:anchorId="4E91B103" wp14:editId="46408E8A">
                            <wp:simplePos x="0" y="0"/>
                            <wp:positionH relativeFrom="column">
                              <wp:posOffset>350520</wp:posOffset>
                            </wp:positionH>
                            <wp:positionV relativeFrom="paragraph">
                              <wp:posOffset>114935</wp:posOffset>
                            </wp:positionV>
                            <wp:extent cx="304800" cy="47625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3048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26F2" id="Down Arrow 2" o:spid="_x0000_s1026" type="#_x0000_t67" style="position:absolute;margin-left:27.6pt;margin-top:9.05pt;width:24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" adj="14688" fillcolor="#4f81bd [3204]" strokecolor="#243f60 [1604]" strokeweight="2pt"/>
                        </w:pict>
                      </mc:Fallback>
                    </mc:AlternateContent>
                  </w:r>
                </w:p>
              </w:tc>
            </w:tr>
            <w:tr w:rsidR="00872876" w:rsidRPr="00D17DDB" w14:paraId="38732CB7" w14:textId="77777777" w:rsidTr="00CF0F76">
              <w:tc>
                <w:tcPr>
                  <w:tcW w:w="2430" w:type="dxa"/>
                </w:tcPr>
                <w:p w14:paraId="0B629B08" w14:textId="77777777" w:rsidR="00995F17" w:rsidRPr="00D17DDB" w:rsidRDefault="00995F17" w:rsidP="00802983">
                  <w:pPr>
                    <w:jc w:val="center"/>
                  </w:pPr>
                  <w:r w:rsidRPr="00CF0F76">
                    <w:rPr>
                      <w:sz w:val="32"/>
                    </w:rPr>
                    <w:t>Remorse</w:t>
                  </w:r>
                </w:p>
              </w:tc>
              <w:tc>
                <w:tcPr>
                  <w:tcW w:w="2335" w:type="dxa"/>
                </w:tcPr>
                <w:p w14:paraId="60E23F0C" w14:textId="77777777" w:rsidR="00995F17" w:rsidRPr="00D17DDB" w:rsidRDefault="00995F17" w:rsidP="00802983">
                  <w:pPr>
                    <w:spacing w:before="100" w:beforeAutospacing="1" w:after="100" w:afterAutospacing="1"/>
                    <w:jc w:val="center"/>
                  </w:pPr>
                </w:p>
              </w:tc>
              <w:tc>
                <w:tcPr>
                  <w:tcW w:w="2956" w:type="dxa"/>
                </w:tcPr>
                <w:p w14:paraId="62999197" w14:textId="34312FCE" w:rsidR="00995F17" w:rsidRPr="00D17DDB" w:rsidRDefault="00995F17" w:rsidP="00CF0F76">
                  <w:pPr>
                    <w:jc w:val="center"/>
                  </w:pPr>
                  <w:r w:rsidRPr="00CF0F76">
                    <w:rPr>
                      <w:sz w:val="32"/>
                    </w:rPr>
                    <w:t>Obsession/Cruising</w:t>
                  </w:r>
                </w:p>
              </w:tc>
            </w:tr>
            <w:tr w:rsidR="00872876" w:rsidRPr="00D17DDB" w14:paraId="50DDEF86" w14:textId="77777777" w:rsidTr="00CF0F76">
              <w:trPr>
                <w:trHeight w:val="1205"/>
              </w:trPr>
              <w:tc>
                <w:tcPr>
                  <w:tcW w:w="2430" w:type="dxa"/>
                </w:tcPr>
                <w:p w14:paraId="358740AC" w14:textId="77777777" w:rsidR="00995F17" w:rsidRPr="00D17DDB" w:rsidRDefault="00802983" w:rsidP="00802983">
                  <w:pPr>
                    <w:spacing w:before="100" w:beforeAutospacing="1" w:after="100" w:afterAutospacing="1"/>
                    <w:jc w:val="center"/>
                  </w:pPr>
                  <w:r w:rsidRPr="00D17DDB">
                    <w:rPr>
                      <w:noProof/>
                    </w:rPr>
                    <mc:AlternateContent>
                      <mc:Choice Requires="wps">
                        <w:drawing>
                          <wp:anchor distT="0" distB="0" distL="114300" distR="114300" simplePos="0" relativeHeight="251655168" behindDoc="0" locked="0" layoutInCell="1" allowOverlap="1" wp14:anchorId="35A924CB" wp14:editId="34F53F5C">
                            <wp:simplePos x="0" y="0"/>
                            <wp:positionH relativeFrom="column">
                              <wp:posOffset>580390</wp:posOffset>
                            </wp:positionH>
                            <wp:positionV relativeFrom="paragraph">
                              <wp:posOffset>16510</wp:posOffset>
                            </wp:positionV>
                            <wp:extent cx="592455" cy="626745"/>
                            <wp:effectExtent l="1905" t="0" r="19050" b="19050"/>
                            <wp:wrapNone/>
                            <wp:docPr id="4" name="Bent Arrow 4"/>
                            <wp:cNvGraphicFramePr/>
                            <a:graphic xmlns:a="http://schemas.openxmlformats.org/drawingml/2006/main">
                              <a:graphicData uri="http://schemas.microsoft.com/office/word/2010/wordprocessingShape">
                                <wps:wsp>
                                  <wps:cNvSpPr/>
                                  <wps:spPr>
                                    <a:xfrm rot="16200000">
                                      <a:off x="0" y="0"/>
                                      <a:ext cx="592455" cy="626745"/>
                                    </a:xfrm>
                                    <a:prstGeom prst="bentArrow">
                                      <a:avLst>
                                        <a:gd name="adj1" fmla="val 25000"/>
                                        <a:gd name="adj2" fmla="val 25000"/>
                                        <a:gd name="adj3" fmla="val 25000"/>
                                        <a:gd name="adj4" fmla="val 357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D0B7" id="Bent Arrow 4" o:spid="_x0000_s1026" style="position:absolute;margin-left:45.7pt;margin-top:1.3pt;width:46.65pt;height:49.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455,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" path="m,626745l,285628c,168780,94724,74056,211572,74056r232769,1l444341,,592455,148114,444341,296228r,-74057l211572,222171v-35047,,-63458,28411,-63458,63458l148114,626745,,626745xe" fillcolor="#4f81bd [3204]" strokecolor="#243f60 [1604]" strokeweight="2pt">
                            <v:path arrowok="t" o:connecttype="custom" o:connectlocs="0,626745;0,285628;211572,74056;444341,74057;444341,0;592455,148114;444341,296228;444341,222171;211572,222171;148114,285629;148114,626745;0,626745" o:connectangles="0,0,0,0,0,0,0,0,0,0,0,0"/>
                          </v:shape>
                        </w:pict>
                      </mc:Fallback>
                    </mc:AlternateContent>
                  </w:r>
                </w:p>
              </w:tc>
              <w:tc>
                <w:tcPr>
                  <w:tcW w:w="2335" w:type="dxa"/>
                </w:tcPr>
                <w:p w14:paraId="20C8D84F" w14:textId="77777777" w:rsidR="00802983" w:rsidRPr="00D17DDB" w:rsidRDefault="00802983" w:rsidP="00802983">
                  <w:pPr>
                    <w:spacing w:before="100" w:beforeAutospacing="1" w:after="100" w:afterAutospacing="1"/>
                    <w:jc w:val="center"/>
                  </w:pPr>
                </w:p>
                <w:p w14:paraId="541F0FA9" w14:textId="77777777" w:rsidR="00995F17" w:rsidRPr="00D17DDB" w:rsidRDefault="00995F17" w:rsidP="00802983">
                  <w:pPr>
                    <w:jc w:val="center"/>
                  </w:pPr>
                  <w:r w:rsidRPr="00CF0F76">
                    <w:rPr>
                      <w:sz w:val="32"/>
                    </w:rPr>
                    <w:t>Acting Out</w:t>
                  </w:r>
                </w:p>
              </w:tc>
              <w:tc>
                <w:tcPr>
                  <w:tcW w:w="2956" w:type="dxa"/>
                </w:tcPr>
                <w:p w14:paraId="46A8B2BE" w14:textId="63F70F83" w:rsidR="00995F17" w:rsidRPr="00D17DDB" w:rsidRDefault="00802983" w:rsidP="00995F17">
                  <w:pPr>
                    <w:spacing w:before="100" w:beforeAutospacing="1" w:after="100" w:afterAutospacing="1"/>
                  </w:pPr>
                  <w:r w:rsidRPr="00D17DDB">
                    <w:rPr>
                      <w:noProof/>
                    </w:rPr>
                    <mc:AlternateContent>
                      <mc:Choice Requires="wps">
                        <w:drawing>
                          <wp:anchor distT="0" distB="0" distL="114300" distR="114300" simplePos="0" relativeHeight="251653120" behindDoc="0" locked="0" layoutInCell="1" allowOverlap="1" wp14:anchorId="3F8C8E6E" wp14:editId="611F0B3F">
                            <wp:simplePos x="0" y="0"/>
                            <wp:positionH relativeFrom="column">
                              <wp:posOffset>27940</wp:posOffset>
                            </wp:positionH>
                            <wp:positionV relativeFrom="paragraph">
                              <wp:posOffset>34291</wp:posOffset>
                            </wp:positionV>
                            <wp:extent cx="592455" cy="626745"/>
                            <wp:effectExtent l="0" t="0" r="17145" b="20955"/>
                            <wp:wrapNone/>
                            <wp:docPr id="3" name="Bent Arrow 3"/>
                            <wp:cNvGraphicFramePr/>
                            <a:graphic xmlns:a="http://schemas.openxmlformats.org/drawingml/2006/main">
                              <a:graphicData uri="http://schemas.microsoft.com/office/word/2010/wordprocessingShape">
                                <wps:wsp>
                                  <wps:cNvSpPr/>
                                  <wps:spPr>
                                    <a:xfrm rot="10800000">
                                      <a:off x="0" y="0"/>
                                      <a:ext cx="592455" cy="626745"/>
                                    </a:xfrm>
                                    <a:prstGeom prst="bentArrow">
                                      <a:avLst>
                                        <a:gd name="adj1" fmla="val 25000"/>
                                        <a:gd name="adj2" fmla="val 25000"/>
                                        <a:gd name="adj3" fmla="val 25000"/>
                                        <a:gd name="adj4" fmla="val 357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30F1" id="Bent Arrow 3" o:spid="_x0000_s1026" style="position:absolute;margin-left:2.2pt;margin-top:2.7pt;width:46.65pt;height:49.3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455,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" path="m,626745l,285628c,168780,94724,74056,211572,74056r232769,1l444341,,592455,148114,444341,296228r,-74057l211572,222171v-35047,,-63458,28411,-63458,63458l148114,626745,,626745xe" fillcolor="#4f81bd [3204]" strokecolor="#243f60 [1604]" strokeweight="2pt">
                            <v:path arrowok="t" o:connecttype="custom" o:connectlocs="0,626745;0,285628;211572,74056;444341,74057;444341,0;592455,148114;444341,296228;444341,222171;211572,222171;148114,285629;148114,626745;0,626745" o:connectangles="0,0,0,0,0,0,0,0,0,0,0,0"/>
                          </v:shape>
                        </w:pict>
                      </mc:Fallback>
                    </mc:AlternateContent>
                  </w:r>
                </w:p>
              </w:tc>
            </w:tr>
          </w:tbl>
          <w:p w14:paraId="6D3AD2F9" w14:textId="6301226A" w:rsidR="00995F17" w:rsidRDefault="00995F17" w:rsidP="00995F17"/>
          <w:p w14:paraId="04BC9EDC" w14:textId="5AA64578" w:rsidR="00995F17" w:rsidRDefault="00995F17" w:rsidP="00995F17"/>
          <w:p w14:paraId="323CA95A" w14:textId="77777777" w:rsidR="005B222E" w:rsidRDefault="005B222E" w:rsidP="00995F17"/>
          <w:p w14:paraId="1D8A0F0A" w14:textId="3584EF95" w:rsidR="005B222E" w:rsidRDefault="005B222E" w:rsidP="00896EC8">
            <w:r w:rsidRPr="005B222E">
              <w:t>When we are living insanely, we are ripe for a trigger to move us into a fantasy. Many times, we told ourselves that "I can handle this situation by myself" only to switch to a fantasy in the next moment and wind up in the addiction later on.</w:t>
            </w:r>
          </w:p>
          <w:p w14:paraId="47E7F1FB" w14:textId="77777777" w:rsidR="00896EC8" w:rsidRPr="005B222E" w:rsidRDefault="00896EC8" w:rsidP="00896EC8"/>
          <w:p w14:paraId="546FB308" w14:textId="574057E4" w:rsidR="005B222E" w:rsidRPr="005B222E" w:rsidRDefault="005B222E" w:rsidP="00896EC8">
            <w:r w:rsidRPr="005B222E">
              <w:t xml:space="preserve">Recognizing this cycle offers hope. </w:t>
            </w:r>
            <w:r w:rsidR="00896EC8">
              <w:t xml:space="preserve"> </w:t>
            </w:r>
            <w:r w:rsidRPr="005B222E">
              <w:t xml:space="preserve">Whenever we recognize that we are in the cycle, that can be taken as a hint from our higher power that it is time to work the steps </w:t>
            </w:r>
            <w:r w:rsidRPr="005B222E">
              <w:rPr>
                <w:b/>
                <w:bCs/>
              </w:rPr>
              <w:t>RIGHT NOW</w:t>
            </w:r>
            <w:r w:rsidRPr="005B222E">
              <w:t>!</w:t>
            </w:r>
            <w:r w:rsidR="00896EC8">
              <w:t xml:space="preserve">  </w:t>
            </w:r>
            <w:r w:rsidRPr="005B222E">
              <w:t xml:space="preserve"> It is time to take an action of hope and recovery and reach out to others. When we do so, we change the urge to act out into recovery action.</w:t>
            </w:r>
          </w:p>
          <w:p w14:paraId="58A3FE89" w14:textId="77777777" w:rsidR="00995F17" w:rsidRDefault="00995F17" w:rsidP="005B222E"/>
        </w:tc>
      </w:tr>
      <w:tr w:rsidR="005B222E" w14:paraId="7302856F" w14:textId="77777777" w:rsidTr="001617B8">
        <w:tc>
          <w:tcPr>
            <w:tcW w:w="9576" w:type="dxa"/>
            <w:gridSpan w:val="2"/>
          </w:tcPr>
          <w:p w14:paraId="3024A046" w14:textId="7E7CBF37" w:rsidR="005B222E" w:rsidRDefault="005B222E" w:rsidP="00D300D0">
            <w:r>
              <w:t xml:space="preserve">At each point of my cycle, what are recovery actions I can take?  (answer below)  </w:t>
            </w:r>
          </w:p>
          <w:p w14:paraId="370C6EC6" w14:textId="77777777" w:rsidR="005B222E" w:rsidRDefault="005B222E"/>
        </w:tc>
      </w:tr>
      <w:tr w:rsidR="005B222E" w14:paraId="1CCF0B55" w14:textId="77777777" w:rsidTr="0017404C">
        <w:tc>
          <w:tcPr>
            <w:tcW w:w="4788" w:type="dxa"/>
          </w:tcPr>
          <w:p w14:paraId="082B25C7" w14:textId="7FCD5931" w:rsidR="005B222E" w:rsidRDefault="005B222E" w:rsidP="00D300D0">
            <w:r>
              <w:t>Crazy thinking (H.A.L.T)</w:t>
            </w:r>
          </w:p>
        </w:tc>
        <w:tc>
          <w:tcPr>
            <w:tcW w:w="4788" w:type="dxa"/>
          </w:tcPr>
          <w:p w14:paraId="396DFE28" w14:textId="77777777" w:rsidR="005B222E" w:rsidRDefault="005B222E" w:rsidP="00D300D0"/>
          <w:p w14:paraId="07F4D612" w14:textId="77777777" w:rsidR="005B222E" w:rsidRDefault="005B222E" w:rsidP="00D300D0"/>
          <w:p w14:paraId="64C6F654" w14:textId="77777777" w:rsidR="005B222E" w:rsidRDefault="005B222E" w:rsidP="00D300D0"/>
          <w:p w14:paraId="6E506211" w14:textId="56C5291C" w:rsidR="005B222E" w:rsidRDefault="005B222E" w:rsidP="00D300D0"/>
        </w:tc>
      </w:tr>
      <w:tr w:rsidR="005B222E" w14:paraId="7EC4DD46" w14:textId="77777777" w:rsidTr="0017404C">
        <w:tc>
          <w:tcPr>
            <w:tcW w:w="4788" w:type="dxa"/>
          </w:tcPr>
          <w:p w14:paraId="2B1CD35E" w14:textId="351BC5E4" w:rsidR="005B222E" w:rsidRDefault="005B222E" w:rsidP="00D300D0">
            <w:r>
              <w:t>Trigger</w:t>
            </w:r>
          </w:p>
        </w:tc>
        <w:tc>
          <w:tcPr>
            <w:tcW w:w="4788" w:type="dxa"/>
          </w:tcPr>
          <w:p w14:paraId="4BBB5D77" w14:textId="77777777" w:rsidR="005B222E" w:rsidRDefault="005B222E" w:rsidP="00D300D0"/>
          <w:p w14:paraId="32330259" w14:textId="77777777" w:rsidR="005B222E" w:rsidRDefault="005B222E" w:rsidP="00D300D0"/>
          <w:p w14:paraId="64690C3F" w14:textId="77777777" w:rsidR="005B222E" w:rsidRDefault="005B222E" w:rsidP="00D300D0"/>
          <w:p w14:paraId="0BE58250" w14:textId="69EDD749" w:rsidR="005B222E" w:rsidRDefault="005B222E" w:rsidP="00D300D0"/>
        </w:tc>
      </w:tr>
      <w:tr w:rsidR="005B222E" w14:paraId="3E4A7C87" w14:textId="77777777" w:rsidTr="0017404C">
        <w:tc>
          <w:tcPr>
            <w:tcW w:w="4788" w:type="dxa"/>
          </w:tcPr>
          <w:p w14:paraId="273F0C47" w14:textId="7E17233A" w:rsidR="005B222E" w:rsidRDefault="005B222E" w:rsidP="00D300D0">
            <w:r>
              <w:t>Fantasy</w:t>
            </w:r>
          </w:p>
        </w:tc>
        <w:tc>
          <w:tcPr>
            <w:tcW w:w="4788" w:type="dxa"/>
          </w:tcPr>
          <w:p w14:paraId="19EA3B5D" w14:textId="77777777" w:rsidR="005B222E" w:rsidRDefault="005B222E" w:rsidP="00D300D0"/>
          <w:p w14:paraId="37D43351" w14:textId="77777777" w:rsidR="005B222E" w:rsidRDefault="005B222E" w:rsidP="00D300D0"/>
          <w:p w14:paraId="3449BE65" w14:textId="77777777" w:rsidR="005B222E" w:rsidRDefault="005B222E" w:rsidP="00D300D0"/>
          <w:p w14:paraId="38C6D0F1" w14:textId="62C17F9E" w:rsidR="005B222E" w:rsidRDefault="005B222E" w:rsidP="00D300D0"/>
        </w:tc>
      </w:tr>
      <w:tr w:rsidR="005B222E" w14:paraId="2BD4D727" w14:textId="77777777" w:rsidTr="0017404C">
        <w:tc>
          <w:tcPr>
            <w:tcW w:w="4788" w:type="dxa"/>
          </w:tcPr>
          <w:p w14:paraId="309A9327" w14:textId="2EC4459F" w:rsidR="005B222E" w:rsidRDefault="005B222E" w:rsidP="00D300D0">
            <w:r>
              <w:lastRenderedPageBreak/>
              <w:t>Obsession / Cruising</w:t>
            </w:r>
          </w:p>
        </w:tc>
        <w:tc>
          <w:tcPr>
            <w:tcW w:w="4788" w:type="dxa"/>
          </w:tcPr>
          <w:p w14:paraId="5ADA845B" w14:textId="77777777" w:rsidR="005B222E" w:rsidRDefault="005B222E" w:rsidP="00D300D0"/>
          <w:p w14:paraId="091923C3" w14:textId="77777777" w:rsidR="005B222E" w:rsidRDefault="005B222E" w:rsidP="00D300D0"/>
          <w:p w14:paraId="03D521C1" w14:textId="77777777" w:rsidR="005B222E" w:rsidRDefault="005B222E" w:rsidP="00D300D0"/>
          <w:p w14:paraId="350C16D6" w14:textId="247DA950" w:rsidR="005B222E" w:rsidRDefault="005B222E" w:rsidP="00D300D0"/>
        </w:tc>
      </w:tr>
      <w:tr w:rsidR="005B222E" w14:paraId="530354F6" w14:textId="77777777" w:rsidTr="0017404C">
        <w:tc>
          <w:tcPr>
            <w:tcW w:w="4788" w:type="dxa"/>
          </w:tcPr>
          <w:p w14:paraId="5E4C21A1" w14:textId="648DE614" w:rsidR="005B222E" w:rsidRDefault="005B222E" w:rsidP="00D300D0">
            <w:r>
              <w:t>Acting Out</w:t>
            </w:r>
          </w:p>
        </w:tc>
        <w:tc>
          <w:tcPr>
            <w:tcW w:w="4788" w:type="dxa"/>
          </w:tcPr>
          <w:p w14:paraId="23D4C468" w14:textId="77777777" w:rsidR="005B222E" w:rsidRDefault="005B222E" w:rsidP="00D300D0"/>
          <w:p w14:paraId="1B9E8B83" w14:textId="77777777" w:rsidR="005B222E" w:rsidRDefault="005B222E" w:rsidP="00D300D0"/>
          <w:p w14:paraId="340A9BE6" w14:textId="77777777" w:rsidR="005B222E" w:rsidRDefault="005B222E" w:rsidP="00D300D0"/>
          <w:p w14:paraId="29B2FF92" w14:textId="2C5AD784" w:rsidR="005B222E" w:rsidRDefault="005B222E" w:rsidP="00D300D0"/>
        </w:tc>
      </w:tr>
      <w:tr w:rsidR="005B222E" w14:paraId="78D00070" w14:textId="77777777" w:rsidTr="0017404C">
        <w:tc>
          <w:tcPr>
            <w:tcW w:w="4788" w:type="dxa"/>
          </w:tcPr>
          <w:p w14:paraId="7A8F90DD" w14:textId="4FE443F5" w:rsidR="005B222E" w:rsidRDefault="005B222E" w:rsidP="00D300D0">
            <w:r>
              <w:t>Remorse</w:t>
            </w:r>
          </w:p>
        </w:tc>
        <w:tc>
          <w:tcPr>
            <w:tcW w:w="4788" w:type="dxa"/>
          </w:tcPr>
          <w:p w14:paraId="575A1142" w14:textId="77777777" w:rsidR="005B222E" w:rsidRDefault="005B222E" w:rsidP="00D300D0"/>
          <w:p w14:paraId="181CCA71" w14:textId="77777777" w:rsidR="005B222E" w:rsidRDefault="005B222E" w:rsidP="00D300D0"/>
          <w:p w14:paraId="4325E443" w14:textId="77777777" w:rsidR="005B222E" w:rsidRDefault="005B222E" w:rsidP="00D300D0"/>
          <w:p w14:paraId="70B55D7A" w14:textId="238F1503" w:rsidR="005B222E" w:rsidRDefault="005B222E" w:rsidP="00D300D0"/>
        </w:tc>
      </w:tr>
      <w:tr w:rsidR="005B222E" w14:paraId="00C8270B" w14:textId="77777777" w:rsidTr="0017404C">
        <w:tc>
          <w:tcPr>
            <w:tcW w:w="4788" w:type="dxa"/>
          </w:tcPr>
          <w:p w14:paraId="77B21EBF" w14:textId="4FA8CA9C" w:rsidR="005B222E" w:rsidRDefault="005B222E" w:rsidP="00D300D0">
            <w:r>
              <w:t>Denial / Secrecy</w:t>
            </w:r>
          </w:p>
        </w:tc>
        <w:tc>
          <w:tcPr>
            <w:tcW w:w="4788" w:type="dxa"/>
          </w:tcPr>
          <w:p w14:paraId="285BB6D9" w14:textId="77777777" w:rsidR="005B222E" w:rsidRDefault="005B222E" w:rsidP="00D300D0"/>
          <w:p w14:paraId="62B9C966" w14:textId="77777777" w:rsidR="005B222E" w:rsidRDefault="005B222E" w:rsidP="00D300D0"/>
          <w:p w14:paraId="4B09D090" w14:textId="77777777" w:rsidR="005B222E" w:rsidRDefault="005B222E" w:rsidP="00D300D0"/>
          <w:p w14:paraId="07527110" w14:textId="0C704B6A" w:rsidR="005B222E" w:rsidRDefault="005B222E" w:rsidP="00D300D0"/>
        </w:tc>
      </w:tr>
      <w:tr w:rsidR="005B222E" w14:paraId="243C2F6E" w14:textId="77777777" w:rsidTr="00876EF7">
        <w:tc>
          <w:tcPr>
            <w:tcW w:w="9576" w:type="dxa"/>
            <w:gridSpan w:val="2"/>
          </w:tcPr>
          <w:p w14:paraId="44150B46" w14:textId="12C0A695" w:rsidR="005B222E" w:rsidRDefault="005B222E" w:rsidP="005B222E">
            <w:r w:rsidRPr="00D17DDB">
              <w:t>"Key to Step Two is not just believing in a Higher Power, but believing that this Power can and will restore us to sanity. Many of us thought that recovery might work for others but not for us. We thought that our problems were different, that our situation was unique." Sex Addicts Anonymous pg 28 </w:t>
            </w:r>
          </w:p>
          <w:p w14:paraId="03C35083" w14:textId="76F475C6" w:rsidR="005B222E" w:rsidRDefault="005B222E" w:rsidP="005B222E"/>
          <w:p w14:paraId="1B571203" w14:textId="0A022FDA" w:rsidR="005B222E" w:rsidRPr="00896EC8" w:rsidRDefault="005B222E" w:rsidP="005B222E">
            <w:r w:rsidRPr="00896EC8">
              <w:t>Many people need to try this before they can believe it. Here are some stages that someone might go through in coming to believe.</w:t>
            </w:r>
          </w:p>
          <w:p w14:paraId="10F26DEE" w14:textId="3F6FEB9F" w:rsidR="005B222E" w:rsidRPr="00896EC8" w:rsidRDefault="005B222E" w:rsidP="005B222E"/>
          <w:p w14:paraId="541BB666" w14:textId="77777777" w:rsidR="005B222E" w:rsidRPr="005B222E" w:rsidRDefault="005B222E" w:rsidP="00896EC8">
            <w:pPr>
              <w:pStyle w:val="ListParagraph"/>
              <w:numPr>
                <w:ilvl w:val="0"/>
                <w:numId w:val="4"/>
              </w:numPr>
            </w:pPr>
            <w:r w:rsidRPr="005B222E">
              <w:t>Nothing will work for me, I have to do it all myself</w:t>
            </w:r>
          </w:p>
          <w:p w14:paraId="46314683" w14:textId="77777777" w:rsidR="005B222E" w:rsidRPr="005B222E" w:rsidRDefault="005B222E" w:rsidP="00896EC8">
            <w:pPr>
              <w:pStyle w:val="ListParagraph"/>
              <w:numPr>
                <w:ilvl w:val="0"/>
                <w:numId w:val="4"/>
              </w:numPr>
            </w:pPr>
            <w:r w:rsidRPr="005B222E">
              <w:t>I wish something would work for me, but I know there isn't any</w:t>
            </w:r>
          </w:p>
          <w:p w14:paraId="6B6AF929" w14:textId="77777777" w:rsidR="005B222E" w:rsidRPr="005B222E" w:rsidRDefault="005B222E" w:rsidP="00896EC8">
            <w:pPr>
              <w:pStyle w:val="ListParagraph"/>
              <w:numPr>
                <w:ilvl w:val="0"/>
                <w:numId w:val="4"/>
              </w:numPr>
            </w:pPr>
            <w:r w:rsidRPr="005B222E">
              <w:t>I hear people share what works for them, but it won't work for me.</w:t>
            </w:r>
          </w:p>
          <w:p w14:paraId="01E5977A" w14:textId="77777777" w:rsidR="005B222E" w:rsidRPr="005B222E" w:rsidRDefault="005B222E" w:rsidP="00896EC8">
            <w:pPr>
              <w:pStyle w:val="ListParagraph"/>
              <w:numPr>
                <w:ilvl w:val="0"/>
                <w:numId w:val="4"/>
              </w:numPr>
            </w:pPr>
            <w:r w:rsidRPr="005B222E">
              <w:t>I wish it would work for me.</w:t>
            </w:r>
          </w:p>
          <w:p w14:paraId="5FF0E747" w14:textId="77777777" w:rsidR="005B222E" w:rsidRPr="005B222E" w:rsidRDefault="005B222E" w:rsidP="00896EC8">
            <w:pPr>
              <w:pStyle w:val="ListParagraph"/>
              <w:numPr>
                <w:ilvl w:val="0"/>
                <w:numId w:val="4"/>
              </w:numPr>
            </w:pPr>
            <w:r w:rsidRPr="005B222E">
              <w:t>I'll try it once. I'll bet it doesn't work</w:t>
            </w:r>
          </w:p>
          <w:p w14:paraId="37E58555" w14:textId="77777777" w:rsidR="005B222E" w:rsidRPr="005B222E" w:rsidRDefault="005B222E" w:rsidP="00896EC8">
            <w:pPr>
              <w:pStyle w:val="ListParagraph"/>
              <w:numPr>
                <w:ilvl w:val="0"/>
                <w:numId w:val="4"/>
              </w:numPr>
            </w:pPr>
            <w:r w:rsidRPr="005B222E">
              <w:t>It worked once, but not again.</w:t>
            </w:r>
          </w:p>
          <w:p w14:paraId="7B38E5FE" w14:textId="77777777" w:rsidR="005B222E" w:rsidRPr="005B222E" w:rsidRDefault="005B222E" w:rsidP="00896EC8">
            <w:pPr>
              <w:pStyle w:val="ListParagraph"/>
              <w:numPr>
                <w:ilvl w:val="0"/>
                <w:numId w:val="4"/>
              </w:numPr>
            </w:pPr>
            <w:r w:rsidRPr="005B222E">
              <w:t>You know, it is working for me.</w:t>
            </w:r>
          </w:p>
          <w:p w14:paraId="43AF1A63" w14:textId="77777777" w:rsidR="005B222E" w:rsidRDefault="005B222E" w:rsidP="005B222E"/>
          <w:p w14:paraId="6829BCC8" w14:textId="77777777" w:rsidR="005B222E" w:rsidRDefault="005B222E"/>
        </w:tc>
      </w:tr>
      <w:tr w:rsidR="00BF3626" w14:paraId="2F7ED19E" w14:textId="77777777" w:rsidTr="00BF3626">
        <w:tc>
          <w:tcPr>
            <w:tcW w:w="4788" w:type="dxa"/>
          </w:tcPr>
          <w:p w14:paraId="2E7CAA56" w14:textId="77777777" w:rsidR="00E3697D" w:rsidRDefault="00D300D0" w:rsidP="00D300D0">
            <w:r w:rsidRPr="00D17DDB">
              <w:t>How have I seen the program work in other people's lives?</w:t>
            </w:r>
          </w:p>
          <w:p w14:paraId="229F140A" w14:textId="77777777" w:rsidR="00E3697D" w:rsidRDefault="00E3697D" w:rsidP="00D300D0"/>
          <w:p w14:paraId="3D25981E" w14:textId="1992A688" w:rsidR="00D300D0" w:rsidRDefault="00D300D0" w:rsidP="00E3697D">
            <w:r w:rsidRPr="00D17DDB">
              <w:t xml:space="preserve"> </w:t>
            </w:r>
          </w:p>
        </w:tc>
        <w:tc>
          <w:tcPr>
            <w:tcW w:w="4788" w:type="dxa"/>
          </w:tcPr>
          <w:p w14:paraId="6649924F" w14:textId="77777777" w:rsidR="00105DA8" w:rsidRDefault="00105DA8"/>
        </w:tc>
      </w:tr>
      <w:tr w:rsidR="00BF3626" w14:paraId="639B3D03" w14:textId="77777777" w:rsidTr="00BF3626">
        <w:tc>
          <w:tcPr>
            <w:tcW w:w="4788" w:type="dxa"/>
          </w:tcPr>
          <w:p w14:paraId="2F3C69F9" w14:textId="5DD7F734" w:rsidR="00015900" w:rsidRDefault="00D300D0" w:rsidP="00D300D0">
            <w:r w:rsidRPr="00D17DDB">
              <w:t>How am I finding that other people can offer suggestions that work in my life? </w:t>
            </w:r>
          </w:p>
          <w:p w14:paraId="41336726" w14:textId="77777777" w:rsidR="00896EC8" w:rsidRDefault="00896EC8" w:rsidP="00D300D0"/>
          <w:p w14:paraId="036B0024" w14:textId="77777777" w:rsidR="00896EC8" w:rsidRPr="00D17DDB" w:rsidRDefault="00896EC8" w:rsidP="00D300D0"/>
          <w:p w14:paraId="3BBA4B8D" w14:textId="77777777" w:rsidR="00D300D0" w:rsidRDefault="00D300D0" w:rsidP="00D300D0"/>
        </w:tc>
        <w:tc>
          <w:tcPr>
            <w:tcW w:w="4788" w:type="dxa"/>
          </w:tcPr>
          <w:p w14:paraId="74F12EBF" w14:textId="77777777" w:rsidR="00BF3626" w:rsidRDefault="00BF3626"/>
        </w:tc>
      </w:tr>
      <w:tr w:rsidR="00E3697D" w14:paraId="08BE8706" w14:textId="77777777" w:rsidTr="00BF3626">
        <w:tc>
          <w:tcPr>
            <w:tcW w:w="4788" w:type="dxa"/>
          </w:tcPr>
          <w:p w14:paraId="5EC76FD2" w14:textId="3AF10D04" w:rsidR="00E3697D" w:rsidRDefault="00E3697D" w:rsidP="00D300D0">
            <w:r>
              <w:t xml:space="preserve">Where am I on the stages of coming to believe that this program will work for me?  </w:t>
            </w:r>
          </w:p>
          <w:p w14:paraId="4C8D252C" w14:textId="77777777" w:rsidR="00896EC8" w:rsidRDefault="00896EC8" w:rsidP="00D300D0"/>
          <w:p w14:paraId="07A9EB9C" w14:textId="77777777" w:rsidR="00E3697D" w:rsidRDefault="00E3697D" w:rsidP="00D300D0"/>
          <w:p w14:paraId="550FF9ED" w14:textId="2419AA60" w:rsidR="00E3697D" w:rsidRPr="00D17DDB" w:rsidRDefault="00E3697D" w:rsidP="00D300D0"/>
        </w:tc>
        <w:tc>
          <w:tcPr>
            <w:tcW w:w="4788" w:type="dxa"/>
          </w:tcPr>
          <w:p w14:paraId="60F3EC56" w14:textId="77777777" w:rsidR="00E3697D" w:rsidRDefault="00E3697D"/>
        </w:tc>
      </w:tr>
      <w:tr w:rsidR="00E3697D" w14:paraId="46508348" w14:textId="77777777" w:rsidTr="00BF3626">
        <w:tc>
          <w:tcPr>
            <w:tcW w:w="4788" w:type="dxa"/>
          </w:tcPr>
          <w:p w14:paraId="73DCFCE5" w14:textId="77777777" w:rsidR="00896EC8" w:rsidRDefault="00E3697D" w:rsidP="00D300D0">
            <w:r w:rsidRPr="00896EC8">
              <w:t xml:space="preserve">Often, in order for our recovery to be effective, we </w:t>
            </w:r>
            <w:r w:rsidRPr="00896EC8">
              <w:lastRenderedPageBreak/>
              <w:t xml:space="preserve">need to address the insanity that we were living in prior to the obsession and acting out. </w:t>
            </w:r>
          </w:p>
          <w:p w14:paraId="20CCA0E0" w14:textId="77777777" w:rsidR="00896EC8" w:rsidRDefault="00896EC8" w:rsidP="00D300D0"/>
          <w:p w14:paraId="1EFC1E0F" w14:textId="7FDEC8DC" w:rsidR="00E3697D" w:rsidRPr="00896EC8" w:rsidRDefault="00E3697D" w:rsidP="00D300D0">
            <w:r w:rsidRPr="00896EC8">
              <w:t>What in my life would need to be addressed?</w:t>
            </w:r>
          </w:p>
          <w:p w14:paraId="074F4979" w14:textId="49500C7E" w:rsidR="00E3697D" w:rsidRDefault="00E3697D" w:rsidP="00D300D0"/>
        </w:tc>
        <w:tc>
          <w:tcPr>
            <w:tcW w:w="4788" w:type="dxa"/>
          </w:tcPr>
          <w:p w14:paraId="07C25C03" w14:textId="77777777" w:rsidR="00E3697D" w:rsidRDefault="00E3697D"/>
        </w:tc>
      </w:tr>
      <w:tr w:rsidR="00D300D0" w14:paraId="770886EE" w14:textId="77777777" w:rsidTr="006474E8">
        <w:tc>
          <w:tcPr>
            <w:tcW w:w="9576" w:type="dxa"/>
            <w:gridSpan w:val="2"/>
          </w:tcPr>
          <w:p w14:paraId="55807E05" w14:textId="77777777" w:rsidR="00D300D0" w:rsidRPr="00D17DDB" w:rsidRDefault="00D300D0">
            <w:r w:rsidRPr="00D17DDB">
              <w:t>"By committing to recovery, we give ourselves time to let the program work in our lives, with our understanding growing gradually along with it." Sex Addicts Anonymous pg 28 </w:t>
            </w:r>
          </w:p>
          <w:p w14:paraId="3D6F6F2B" w14:textId="77777777" w:rsidR="00D300D0" w:rsidRDefault="00D300D0"/>
        </w:tc>
      </w:tr>
      <w:tr w:rsidR="00E3697D" w14:paraId="1BD7A62A" w14:textId="77777777" w:rsidTr="002B41B0">
        <w:tc>
          <w:tcPr>
            <w:tcW w:w="4788" w:type="dxa"/>
          </w:tcPr>
          <w:p w14:paraId="224E3B78" w14:textId="77777777" w:rsidR="00E3697D" w:rsidRPr="00896EC8" w:rsidRDefault="00E3697D" w:rsidP="00D300D0">
            <w:r w:rsidRPr="00896EC8">
              <w:t xml:space="preserve">One technique for identifying the insanity is to go back to the last time you acted out and look at all the events that preceded that activity. Time after time, we tell ourselves lies that enable us to take the next step towards acting out. </w:t>
            </w:r>
          </w:p>
          <w:p w14:paraId="3E1291B2" w14:textId="77777777" w:rsidR="00E3697D" w:rsidRPr="00896EC8" w:rsidRDefault="00E3697D" w:rsidP="00D300D0"/>
          <w:p w14:paraId="30D6009F" w14:textId="2E4C3ED1" w:rsidR="00E3697D" w:rsidRDefault="00E3697D" w:rsidP="00D300D0">
            <w:r w:rsidRPr="00896EC8">
              <w:t>Looking at each point, write down the lie that you told yourself. Examples are: "I have to work over time.", "I deserve a break because I worked overtime.", "It doesn't matter because I don't care about this relationship lasting."</w:t>
            </w:r>
          </w:p>
          <w:p w14:paraId="3EC90304" w14:textId="77777777" w:rsidR="00E3697D" w:rsidRDefault="00E3697D" w:rsidP="00D300D0"/>
          <w:p w14:paraId="33AF349E" w14:textId="1CE2AB0E" w:rsidR="00E3697D" w:rsidRPr="00D17DDB" w:rsidRDefault="00E3697D" w:rsidP="00D300D0"/>
        </w:tc>
        <w:tc>
          <w:tcPr>
            <w:tcW w:w="4788" w:type="dxa"/>
          </w:tcPr>
          <w:p w14:paraId="63826132" w14:textId="77777777" w:rsidR="00E3697D" w:rsidRDefault="00E3697D">
            <w:pPr>
              <w:rPr>
                <w:i/>
              </w:rPr>
            </w:pPr>
          </w:p>
        </w:tc>
      </w:tr>
      <w:tr w:rsidR="00E3697D" w14:paraId="1B769B81" w14:textId="77777777" w:rsidTr="00945ECA">
        <w:tc>
          <w:tcPr>
            <w:tcW w:w="9576" w:type="dxa"/>
            <w:gridSpan w:val="2"/>
          </w:tcPr>
          <w:p w14:paraId="058FC782" w14:textId="77777777" w:rsidR="00E3697D" w:rsidRPr="00896EC8" w:rsidRDefault="00E3697D">
            <w:r w:rsidRPr="00896EC8">
              <w:t>"And in time we discover that our faith grows not so much from a set of abstract beliefs, but from daily practical experiences of recovery and healing, as observed in others and in ourselves." Sex Addicts Anonymous pg 27</w:t>
            </w:r>
          </w:p>
          <w:p w14:paraId="38B539C9" w14:textId="1489CD25" w:rsidR="00E3697D" w:rsidRPr="00E3697D" w:rsidRDefault="00E3697D">
            <w:pPr>
              <w:rPr>
                <w:iCs/>
              </w:rPr>
            </w:pPr>
          </w:p>
        </w:tc>
      </w:tr>
      <w:tr w:rsidR="00E3697D" w14:paraId="2F955178" w14:textId="77777777" w:rsidTr="002B41B0">
        <w:tc>
          <w:tcPr>
            <w:tcW w:w="4788" w:type="dxa"/>
          </w:tcPr>
          <w:p w14:paraId="67A7D091" w14:textId="77777777" w:rsidR="00E3697D" w:rsidRPr="00896EC8" w:rsidRDefault="00E3697D" w:rsidP="00D300D0">
            <w:r w:rsidRPr="00896EC8">
              <w:t xml:space="preserve">What evidence am I seeing that being part of this program is helping my sanity? </w:t>
            </w:r>
          </w:p>
          <w:p w14:paraId="11733CB0" w14:textId="49D4B16B" w:rsidR="00E3697D" w:rsidRDefault="00E3697D" w:rsidP="00D300D0"/>
          <w:p w14:paraId="7FA71F72" w14:textId="77777777" w:rsidR="00896EC8" w:rsidRPr="00896EC8" w:rsidRDefault="00896EC8" w:rsidP="00D300D0"/>
          <w:p w14:paraId="657434C0" w14:textId="2BF92E55" w:rsidR="00E3697D" w:rsidRPr="00896EC8" w:rsidRDefault="00E3697D" w:rsidP="00D300D0">
            <w:r w:rsidRPr="00896EC8">
              <w:t>How am I discovering that my higher power is restoring me to sanity?</w:t>
            </w:r>
          </w:p>
          <w:p w14:paraId="2B6C9E93" w14:textId="77777777" w:rsidR="00E3697D" w:rsidRDefault="00E3697D" w:rsidP="00D300D0">
            <w:pPr>
              <w:rPr>
                <w:color w:val="000000"/>
                <w:sz w:val="27"/>
                <w:szCs w:val="27"/>
              </w:rPr>
            </w:pPr>
          </w:p>
          <w:p w14:paraId="0B9DBF39" w14:textId="496E66DA" w:rsidR="00896EC8" w:rsidRDefault="00896EC8" w:rsidP="00D300D0">
            <w:pPr>
              <w:rPr>
                <w:color w:val="000000"/>
                <w:sz w:val="27"/>
                <w:szCs w:val="27"/>
              </w:rPr>
            </w:pPr>
          </w:p>
        </w:tc>
        <w:tc>
          <w:tcPr>
            <w:tcW w:w="4788" w:type="dxa"/>
          </w:tcPr>
          <w:p w14:paraId="3DBDA5FB" w14:textId="77777777" w:rsidR="00E3697D" w:rsidRDefault="00E3697D">
            <w:pPr>
              <w:rPr>
                <w:i/>
              </w:rPr>
            </w:pPr>
          </w:p>
        </w:tc>
      </w:tr>
      <w:tr w:rsidR="00E3697D" w14:paraId="0CD464ED" w14:textId="77777777" w:rsidTr="00840622">
        <w:tc>
          <w:tcPr>
            <w:tcW w:w="9576" w:type="dxa"/>
            <w:gridSpan w:val="2"/>
          </w:tcPr>
          <w:p w14:paraId="7D829255" w14:textId="77777777" w:rsidR="00896EC8" w:rsidRDefault="00E3697D">
            <w:r w:rsidRPr="00896EC8">
              <w:t xml:space="preserve">Some people may think that we are moving into Step Three when we try this program. However, there is a substantial difference between trying something that we are not sure will work, and making the decision to turn our will and life over to it. </w:t>
            </w:r>
          </w:p>
          <w:p w14:paraId="23229542" w14:textId="77777777" w:rsidR="00896EC8" w:rsidRDefault="00896EC8"/>
          <w:p w14:paraId="1ACD334D" w14:textId="77777777" w:rsidR="00896EC8" w:rsidRDefault="00E3697D">
            <w:r w:rsidRPr="00896EC8">
              <w:t xml:space="preserve">Step Three happens after we have tried recovery and found that it works, but it works at a cost. Sometimes, the cost is quite high; we may give up friends, we may give up jobs, we may give up marriages, we may give up homes. </w:t>
            </w:r>
          </w:p>
          <w:p w14:paraId="230069FA" w14:textId="77777777" w:rsidR="00896EC8" w:rsidRDefault="00896EC8"/>
          <w:p w14:paraId="20A6B782" w14:textId="4D35C62C" w:rsidR="00E3697D" w:rsidRPr="00896EC8" w:rsidRDefault="00E3697D">
            <w:r w:rsidRPr="00896EC8">
              <w:t>In Step Three, we decide that we will pay that cost. Here, all we are doing is trying this to see if this program actually works for us.</w:t>
            </w:r>
          </w:p>
          <w:p w14:paraId="7EC123A5" w14:textId="77777777" w:rsidR="00E3697D" w:rsidRPr="00896EC8" w:rsidRDefault="00E3697D"/>
          <w:p w14:paraId="49013FA8" w14:textId="77777777" w:rsidR="00E3697D" w:rsidRPr="00E3697D" w:rsidRDefault="00E3697D">
            <w:pPr>
              <w:rPr>
                <w:iCs/>
              </w:rPr>
            </w:pPr>
          </w:p>
          <w:p w14:paraId="4180FF71" w14:textId="528164B4" w:rsidR="00E3697D" w:rsidRPr="00E3697D" w:rsidRDefault="00E3697D">
            <w:pPr>
              <w:rPr>
                <w:iCs/>
              </w:rPr>
            </w:pPr>
          </w:p>
        </w:tc>
      </w:tr>
    </w:tbl>
    <w:p w14:paraId="6B8B9D4B" w14:textId="77777777" w:rsidR="0036524C" w:rsidRDefault="0036524C"/>
    <w:sectPr w:rsidR="003652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CB75" w14:textId="77777777" w:rsidR="00672F24" w:rsidRDefault="00672F24" w:rsidP="00510E21">
      <w:r>
        <w:separator/>
      </w:r>
    </w:p>
  </w:endnote>
  <w:endnote w:type="continuationSeparator" w:id="0">
    <w:p w14:paraId="7F3ABF6A" w14:textId="77777777" w:rsidR="00672F24" w:rsidRDefault="00672F24"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0413"/>
      <w:docPartObj>
        <w:docPartGallery w:val="Page Numbers (Bottom of Page)"/>
        <w:docPartUnique/>
      </w:docPartObj>
    </w:sdtPr>
    <w:sdtEndPr>
      <w:rPr>
        <w:noProof/>
      </w:rPr>
    </w:sdtEndPr>
    <w:sdtContent>
      <w:p w14:paraId="24F57B65" w14:textId="77777777" w:rsidR="00510E21" w:rsidRDefault="00510E21">
        <w:pPr>
          <w:pStyle w:val="Footer"/>
        </w:pPr>
        <w:r>
          <w:fldChar w:fldCharType="begin"/>
        </w:r>
        <w:r>
          <w:instrText xml:space="preserve"> PAGE   \* MERGEFORMAT </w:instrText>
        </w:r>
        <w:r>
          <w:fldChar w:fldCharType="separate"/>
        </w:r>
        <w:r>
          <w:rPr>
            <w:noProof/>
          </w:rPr>
          <w:t>1</w:t>
        </w:r>
        <w:r>
          <w:rPr>
            <w:noProof/>
          </w:rPr>
          <w:fldChar w:fldCharType="end"/>
        </w:r>
      </w:p>
    </w:sdtContent>
  </w:sdt>
  <w:p w14:paraId="788B925A"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BEC04" w14:textId="77777777" w:rsidR="00672F24" w:rsidRDefault="00672F24" w:rsidP="00510E21">
      <w:r>
        <w:separator/>
      </w:r>
    </w:p>
  </w:footnote>
  <w:footnote w:type="continuationSeparator" w:id="0">
    <w:p w14:paraId="586C463E" w14:textId="77777777" w:rsidR="00672F24" w:rsidRDefault="00672F24"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4D0A"/>
    <w:multiLevelType w:val="multilevel"/>
    <w:tmpl w:val="707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5303E"/>
    <w:multiLevelType w:val="multilevel"/>
    <w:tmpl w:val="707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E4D7D"/>
    <w:rsid w:val="00105DA8"/>
    <w:rsid w:val="002F1A14"/>
    <w:rsid w:val="00316758"/>
    <w:rsid w:val="0036524C"/>
    <w:rsid w:val="00446A9A"/>
    <w:rsid w:val="00510E21"/>
    <w:rsid w:val="005B222E"/>
    <w:rsid w:val="005C3A99"/>
    <w:rsid w:val="006217CE"/>
    <w:rsid w:val="00672C02"/>
    <w:rsid w:val="00672F24"/>
    <w:rsid w:val="00687D98"/>
    <w:rsid w:val="006E7A6D"/>
    <w:rsid w:val="00802983"/>
    <w:rsid w:val="00872876"/>
    <w:rsid w:val="00895B60"/>
    <w:rsid w:val="00896EC8"/>
    <w:rsid w:val="00921C56"/>
    <w:rsid w:val="00995F17"/>
    <w:rsid w:val="00A07FDC"/>
    <w:rsid w:val="00A832FD"/>
    <w:rsid w:val="00B16600"/>
    <w:rsid w:val="00BA0920"/>
    <w:rsid w:val="00BF3626"/>
    <w:rsid w:val="00C7225E"/>
    <w:rsid w:val="00C764B1"/>
    <w:rsid w:val="00CF0F76"/>
    <w:rsid w:val="00D17DDB"/>
    <w:rsid w:val="00D300D0"/>
    <w:rsid w:val="00D76650"/>
    <w:rsid w:val="00E3697D"/>
    <w:rsid w:val="00E458BE"/>
    <w:rsid w:val="00E81A82"/>
    <w:rsid w:val="00EA1CB5"/>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38AD"/>
  <w15:docId w15:val="{88086954-F5F2-428C-9E56-DCCF92D4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Hyperlink">
    <w:name w:val="Hyperlink"/>
    <w:basedOn w:val="DefaultParagraphFont"/>
    <w:uiPriority w:val="99"/>
    <w:semiHidden/>
    <w:unhideWhenUsed/>
    <w:rsid w:val="00E458BE"/>
    <w:rPr>
      <w:color w:val="0000FF"/>
      <w:u w:val="single"/>
    </w:rPr>
  </w:style>
  <w:style w:type="character" w:customStyle="1" w:styleId="emphasis">
    <w:name w:val="emphasis"/>
    <w:basedOn w:val="DefaultParagraphFont"/>
    <w:rsid w:val="00E4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8362">
      <w:bodyDiv w:val="1"/>
      <w:marLeft w:val="0"/>
      <w:marRight w:val="0"/>
      <w:marTop w:val="0"/>
      <w:marBottom w:val="0"/>
      <w:divBdr>
        <w:top w:val="none" w:sz="0" w:space="0" w:color="auto"/>
        <w:left w:val="none" w:sz="0" w:space="0" w:color="auto"/>
        <w:bottom w:val="none" w:sz="0" w:space="0" w:color="auto"/>
        <w:right w:val="none" w:sz="0" w:space="0" w:color="auto"/>
      </w:divBdr>
    </w:div>
    <w:div w:id="257174929">
      <w:bodyDiv w:val="1"/>
      <w:marLeft w:val="0"/>
      <w:marRight w:val="0"/>
      <w:marTop w:val="0"/>
      <w:marBottom w:val="0"/>
      <w:divBdr>
        <w:top w:val="none" w:sz="0" w:space="0" w:color="auto"/>
        <w:left w:val="none" w:sz="0" w:space="0" w:color="auto"/>
        <w:bottom w:val="none" w:sz="0" w:space="0" w:color="auto"/>
        <w:right w:val="none" w:sz="0" w:space="0" w:color="auto"/>
      </w:divBdr>
    </w:div>
    <w:div w:id="324206730">
      <w:bodyDiv w:val="1"/>
      <w:marLeft w:val="0"/>
      <w:marRight w:val="0"/>
      <w:marTop w:val="0"/>
      <w:marBottom w:val="0"/>
      <w:divBdr>
        <w:top w:val="none" w:sz="0" w:space="0" w:color="auto"/>
        <w:left w:val="none" w:sz="0" w:space="0" w:color="auto"/>
        <w:bottom w:val="none" w:sz="0" w:space="0" w:color="auto"/>
        <w:right w:val="none" w:sz="0" w:space="0" w:color="auto"/>
      </w:divBdr>
    </w:div>
    <w:div w:id="1491600739">
      <w:bodyDiv w:val="1"/>
      <w:marLeft w:val="0"/>
      <w:marRight w:val="0"/>
      <w:marTop w:val="0"/>
      <w:marBottom w:val="0"/>
      <w:divBdr>
        <w:top w:val="none" w:sz="0" w:space="0" w:color="auto"/>
        <w:left w:val="none" w:sz="0" w:space="0" w:color="auto"/>
        <w:bottom w:val="none" w:sz="0" w:space="0" w:color="auto"/>
        <w:right w:val="none" w:sz="0" w:space="0" w:color="auto"/>
      </w:divBdr>
    </w:div>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eenbookstepstudy.org/NS-2-3-Religio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14</cp:revision>
  <cp:lastPrinted>2019-08-08T22:52:00Z</cp:lastPrinted>
  <dcterms:created xsi:type="dcterms:W3CDTF">2019-07-25T00:47:00Z</dcterms:created>
  <dcterms:modified xsi:type="dcterms:W3CDTF">2021-01-01T18:42:00Z</dcterms:modified>
</cp:coreProperties>
</file>